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8A" w:rsidRPr="00EF2306" w:rsidRDefault="00705D8B" w:rsidP="00C66514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EF2306">
        <w:rPr>
          <w:b/>
          <w:bCs/>
          <w:sz w:val="28"/>
          <w:szCs w:val="28"/>
          <w:shd w:val="clear" w:color="auto" w:fill="FFFFFF"/>
        </w:rPr>
        <w:t xml:space="preserve">Особенности организации и проведения диагностики и </w:t>
      </w:r>
      <w:r w:rsidR="0054178A" w:rsidRPr="00EF2306">
        <w:rPr>
          <w:b/>
          <w:bCs/>
          <w:sz w:val="28"/>
          <w:szCs w:val="28"/>
          <w:shd w:val="clear" w:color="auto" w:fill="FFFFFF"/>
        </w:rPr>
        <w:t xml:space="preserve">коррекционно-диагностической помощи детям с нарушениями </w:t>
      </w:r>
      <w:r w:rsidRPr="00EF2306">
        <w:rPr>
          <w:b/>
          <w:bCs/>
          <w:sz w:val="28"/>
          <w:szCs w:val="28"/>
          <w:shd w:val="clear" w:color="auto" w:fill="FFFFFF"/>
        </w:rPr>
        <w:t xml:space="preserve"> </w:t>
      </w:r>
      <w:r w:rsidR="0054178A" w:rsidRPr="00EF2306">
        <w:rPr>
          <w:b/>
          <w:bCs/>
          <w:sz w:val="28"/>
          <w:szCs w:val="28"/>
          <w:shd w:val="clear" w:color="auto" w:fill="FFFFFF"/>
        </w:rPr>
        <w:t xml:space="preserve">в развитии младшего школьного возраста </w:t>
      </w:r>
    </w:p>
    <w:p w:rsidR="0054178A" w:rsidRPr="00EF2306" w:rsidRDefault="00530CBF" w:rsidP="0054178A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color w:val="000000" w:themeColor="text1"/>
          <w:sz w:val="28"/>
          <w:szCs w:val="28"/>
          <w:shd w:val="clear" w:color="auto" w:fill="FFFFFF"/>
        </w:rPr>
      </w:pPr>
      <w:r w:rsidRPr="00EF230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Диагностическая деятельность учителя-дефектолога </w:t>
      </w:r>
    </w:p>
    <w:p w:rsidR="00D81B84" w:rsidRPr="00C66514" w:rsidRDefault="00D81B84" w:rsidP="00D81B84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</w:rPr>
      </w:pPr>
      <w:r w:rsidRPr="00C66514">
        <w:rPr>
          <w:rStyle w:val="a8"/>
          <w:color w:val="000000" w:themeColor="text1"/>
        </w:rPr>
        <w:t>1. ОРГАНИЗАЦИОННО-ПРАВОВЫЕ ОСНОВЫ ДЕЯТЕЛЬНОСТИ УЧИТЕЛЯ-</w:t>
      </w:r>
      <w:r w:rsidR="00C7466D" w:rsidRPr="00C66514">
        <w:rPr>
          <w:rStyle w:val="a8"/>
          <w:color w:val="000000" w:themeColor="text1"/>
        </w:rPr>
        <w:t xml:space="preserve">ДЕФЕКТОЛОГА </w:t>
      </w:r>
      <w:r w:rsidRPr="00C66514">
        <w:rPr>
          <w:rStyle w:val="a8"/>
          <w:color w:val="000000" w:themeColor="text1"/>
        </w:rPr>
        <w:t xml:space="preserve"> ПРИ ПРОВЕДЕНИИ ОБСЛЕДОВАНИЯ</w:t>
      </w:r>
    </w:p>
    <w:p w:rsidR="004E5182" w:rsidRPr="00C66514" w:rsidRDefault="00D81B84" w:rsidP="00410527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10527">
        <w:rPr>
          <w:color w:val="000000" w:themeColor="text1"/>
        </w:rPr>
        <w:t> </w:t>
      </w:r>
      <w:r w:rsidR="004E5182" w:rsidRPr="00410527">
        <w:rPr>
          <w:color w:val="000000" w:themeColor="text1"/>
        </w:rPr>
        <w:t xml:space="preserve">  </w:t>
      </w:r>
      <w:r w:rsidRPr="00C66514">
        <w:rPr>
          <w:color w:val="000000" w:themeColor="text1"/>
          <w:sz w:val="28"/>
          <w:szCs w:val="28"/>
        </w:rPr>
        <w:t>Федеральный государственный общеобразовательный Стандарт ФГОС определяет основные требования к содержанию образования, а также привносит в современную деятельность</w:t>
      </w:r>
      <w:r w:rsidR="004E5182" w:rsidRPr="00C66514">
        <w:rPr>
          <w:color w:val="000000" w:themeColor="text1"/>
          <w:sz w:val="28"/>
          <w:szCs w:val="28"/>
        </w:rPr>
        <w:t xml:space="preserve"> общеобразовательной организации </w:t>
      </w:r>
      <w:r w:rsidRPr="00C66514">
        <w:rPr>
          <w:color w:val="000000" w:themeColor="text1"/>
          <w:sz w:val="28"/>
          <w:szCs w:val="28"/>
        </w:rPr>
        <w:t xml:space="preserve"> регламентацию деятельности всех субъектов образовательного процесса, в том числе и учителя-</w:t>
      </w:r>
      <w:r w:rsidR="00C7466D" w:rsidRPr="00C66514">
        <w:rPr>
          <w:color w:val="000000" w:themeColor="text1"/>
          <w:sz w:val="28"/>
          <w:szCs w:val="28"/>
        </w:rPr>
        <w:t>дефектолога</w:t>
      </w:r>
      <w:r w:rsidRPr="00C66514">
        <w:rPr>
          <w:color w:val="000000" w:themeColor="text1"/>
          <w:sz w:val="28"/>
          <w:szCs w:val="28"/>
        </w:rPr>
        <w:t>.</w:t>
      </w:r>
    </w:p>
    <w:p w:rsidR="00410527" w:rsidRPr="00C66514" w:rsidRDefault="004E5182" w:rsidP="00410527">
      <w:pPr>
        <w:jc w:val="both"/>
        <w:rPr>
          <w:rFonts w:ascii="Times New Roman" w:hAnsi="Times New Roman" w:cs="Times New Roman"/>
          <w:sz w:val="28"/>
          <w:szCs w:val="28"/>
        </w:rPr>
      </w:pPr>
      <w:r w:rsidRPr="00C6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81B84" w:rsidRPr="00C6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учитель-дефектолог опирается на знания из р</w:t>
      </w:r>
      <w:r w:rsidR="00AB460A">
        <w:rPr>
          <w:rFonts w:ascii="Times New Roman" w:hAnsi="Times New Roman" w:cs="Times New Roman"/>
          <w:color w:val="000000" w:themeColor="text1"/>
          <w:sz w:val="28"/>
          <w:szCs w:val="28"/>
        </w:rPr>
        <w:t>азличных областей педагогических, психологических</w:t>
      </w:r>
      <w:r w:rsidR="00D81B84" w:rsidRPr="00C6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наук. </w:t>
      </w:r>
      <w:r w:rsidR="00C7466D" w:rsidRPr="00C6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1B84" w:rsidRPr="00C66514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многообразие педагогических технологий, которые применяют современные учителя, различие способов психологического воздействия, учитель</w:t>
      </w:r>
      <w:r w:rsidR="00530CBF" w:rsidRPr="00C6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B84" w:rsidRPr="00C66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дефектолог является тем специалистом, который может и должен определить коррекционно-развивающие подходы к построению обучения ребенка с ограниченными возможностями здоровья, определить то основное содержание коррекционной программы, которое будет способствовать расширению возможностей ребенка с ОВЗ. </w:t>
      </w:r>
      <w:proofErr w:type="gramEnd"/>
    </w:p>
    <w:p w:rsidR="004E5182" w:rsidRPr="00C66514" w:rsidRDefault="00410527" w:rsidP="00410527">
      <w:pPr>
        <w:jc w:val="both"/>
        <w:rPr>
          <w:rFonts w:ascii="Times New Roman" w:hAnsi="Times New Roman" w:cs="Times New Roman"/>
          <w:sz w:val="28"/>
          <w:szCs w:val="28"/>
        </w:rPr>
      </w:pPr>
      <w:r w:rsidRPr="00C665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E5182" w:rsidRPr="00C66514">
        <w:rPr>
          <w:rFonts w:ascii="Times New Roman" w:hAnsi="Times New Roman" w:cs="Times New Roman"/>
          <w:sz w:val="28"/>
          <w:szCs w:val="28"/>
        </w:rPr>
        <w:t>Диагностика, осуществляемая учителем-дефектологом</w:t>
      </w:r>
      <w:r w:rsidRPr="00C66514">
        <w:rPr>
          <w:rFonts w:ascii="Times New Roman" w:hAnsi="Times New Roman" w:cs="Times New Roman"/>
          <w:sz w:val="28"/>
          <w:szCs w:val="28"/>
        </w:rPr>
        <w:t xml:space="preserve"> </w:t>
      </w:r>
      <w:r w:rsidR="004E5182" w:rsidRPr="00C66514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4E5182" w:rsidRPr="00C66514">
        <w:rPr>
          <w:rFonts w:ascii="Times New Roman" w:hAnsi="Times New Roman" w:cs="Times New Roman"/>
          <w:sz w:val="28"/>
          <w:szCs w:val="28"/>
        </w:rPr>
        <w:t xml:space="preserve"> составной частью комплексного изу</w:t>
      </w:r>
      <w:r w:rsidRPr="00C66514">
        <w:rPr>
          <w:rFonts w:ascii="Times New Roman" w:hAnsi="Times New Roman" w:cs="Times New Roman"/>
          <w:sz w:val="28"/>
          <w:szCs w:val="28"/>
        </w:rPr>
        <w:t>чения ребенка специалистами Центра</w:t>
      </w:r>
      <w:r w:rsidR="004E5182" w:rsidRPr="00C66514">
        <w:rPr>
          <w:rFonts w:ascii="Times New Roman" w:hAnsi="Times New Roman" w:cs="Times New Roman"/>
          <w:sz w:val="28"/>
          <w:szCs w:val="28"/>
        </w:rPr>
        <w:t xml:space="preserve">. Результаты дефектологического обследования обязательно сопоставляются с </w:t>
      </w:r>
      <w:r w:rsidRPr="00C66514">
        <w:rPr>
          <w:rFonts w:ascii="Times New Roman" w:hAnsi="Times New Roman" w:cs="Times New Roman"/>
          <w:sz w:val="28"/>
          <w:szCs w:val="28"/>
        </w:rPr>
        <w:t>психологическими</w:t>
      </w:r>
      <w:r w:rsidR="004E5182" w:rsidRPr="00C66514">
        <w:rPr>
          <w:rFonts w:ascii="Times New Roman" w:hAnsi="Times New Roman" w:cs="Times New Roman"/>
          <w:sz w:val="28"/>
          <w:szCs w:val="28"/>
        </w:rPr>
        <w:t>, логопедическими данными и обсужда</w:t>
      </w:r>
      <w:r w:rsidRPr="00C66514">
        <w:rPr>
          <w:rFonts w:ascii="Times New Roman" w:hAnsi="Times New Roman" w:cs="Times New Roman"/>
          <w:sz w:val="28"/>
          <w:szCs w:val="28"/>
        </w:rPr>
        <w:t xml:space="preserve">ются со всеми специалистами на </w:t>
      </w:r>
      <w:proofErr w:type="spellStart"/>
      <w:r w:rsidRPr="00C6651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E5182" w:rsidRPr="00C66514">
        <w:rPr>
          <w:rFonts w:ascii="Times New Roman" w:hAnsi="Times New Roman" w:cs="Times New Roman"/>
          <w:sz w:val="28"/>
          <w:szCs w:val="28"/>
        </w:rPr>
        <w:t>.</w:t>
      </w:r>
    </w:p>
    <w:p w:rsidR="00530CBF" w:rsidRPr="00C66514" w:rsidRDefault="00410527" w:rsidP="00410527">
      <w:p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C665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66514">
        <w:rPr>
          <w:rFonts w:ascii="Times New Roman" w:hAnsi="Times New Roman" w:cs="Times New Roman"/>
          <w:sz w:val="28"/>
          <w:szCs w:val="28"/>
        </w:rPr>
        <w:t>Цель дефектологического обследования состоит в установлении усвоенного детьми объема знаний, умений и навыков, выявлении трудностей, которые они испытывают в процессе овладения новыми понятиями и видами деятельности, в определении этапа, на котором эти трудности возникли, и тех условий, при которых они могут быть преодолены.</w:t>
      </w:r>
      <w:proofErr w:type="gramEnd"/>
    </w:p>
    <w:p w:rsidR="00530CBF" w:rsidRPr="0054178A" w:rsidRDefault="00EF2306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2. ЭТАПЫ ДЕЯТЕЛЬНОСТИ</w:t>
      </w:r>
      <w:r w:rsidR="00530CBF" w:rsidRPr="0054178A">
        <w:rPr>
          <w:rStyle w:val="a8"/>
          <w:color w:val="000000" w:themeColor="text1"/>
          <w:sz w:val="28"/>
          <w:szCs w:val="28"/>
        </w:rPr>
        <w:t xml:space="preserve"> УЧИТЕЛЯ-ДЕФЕКТОЛОГА ПРИ ПРОВЕДЕНИИ ДИАГНОСТИЧЕСКОГО ОБСЛЕДОВАНИЯ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8"/>
          <w:color w:val="000000" w:themeColor="text1"/>
          <w:sz w:val="28"/>
          <w:szCs w:val="28"/>
        </w:rPr>
        <w:t>2.1. Анализ медицинской и психолого-педагогической документации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 Процедура знакомства и изучения сферы возможностей ребенка, имеющего </w:t>
      </w:r>
      <w:r w:rsidRPr="00C66514">
        <w:rPr>
          <w:color w:val="000000" w:themeColor="text1"/>
          <w:sz w:val="22"/>
          <w:szCs w:val="22"/>
        </w:rPr>
        <w:t>различные проблемы личностного характера, начинается с анализа медицинской и психолого-педагогической документации, которая может быть представлена родителями</w:t>
      </w:r>
      <w:r w:rsidRPr="00EF2306">
        <w:rPr>
          <w:color w:val="000000" w:themeColor="text1"/>
          <w:sz w:val="28"/>
          <w:szCs w:val="28"/>
        </w:rPr>
        <w:t xml:space="preserve"> (лицами, их заменяющими). Как правило, это может быть: медицинская карта, личное дело ребенка. Знакомясь </w:t>
      </w:r>
      <w:r w:rsidRPr="00C66514">
        <w:rPr>
          <w:color w:val="000000" w:themeColor="text1"/>
          <w:sz w:val="22"/>
          <w:szCs w:val="22"/>
        </w:rPr>
        <w:t>с</w:t>
      </w:r>
      <w:r w:rsidRPr="0054178A">
        <w:rPr>
          <w:color w:val="000000" w:themeColor="text1"/>
          <w:sz w:val="28"/>
          <w:szCs w:val="28"/>
        </w:rPr>
        <w:t xml:space="preserve"> медицинской документацией, учитель-дефектолог должен обратить внимание на следующие показатели: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lastRenderedPageBreak/>
        <w:t>• диагностические показатели: характер роста, вес, особенности развития перцептивных и локомоторных функц</w:t>
      </w:r>
      <w:r w:rsidR="00EA0B6C">
        <w:rPr>
          <w:color w:val="000000" w:themeColor="text1"/>
          <w:sz w:val="28"/>
          <w:szCs w:val="28"/>
        </w:rPr>
        <w:t>ий</w:t>
      </w:r>
      <w:r w:rsidRPr="0054178A">
        <w:rPr>
          <w:color w:val="000000" w:themeColor="text1"/>
          <w:sz w:val="28"/>
          <w:szCs w:val="28"/>
        </w:rPr>
        <w:t>; динамика эмоционального и интеллектуального развития; преобладающее настроение, наличие вялости или возбудимости; фиксируются особенности развития ребенка в соответствии с возрастными показателями;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наличие или отсутствие навыков опрятности и самообслуживания;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наличие врожденных и приобретенных пороков развития. Обращается внимание на состояние и функционирование внутренних органов и систем организма;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 • Особое внимание уделяется заключениям офтальмолога, отоларинголога, невропатолога и психиатра.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 Помимо медицинских документов учитель-дефектолог должен познакомиться с психологической и педагогической характеристиками ребенка, представленными в личном деле. В этих документах раскрываются знания, умения и навыки, которыми обладал изучаемый ребенок на возрастном этапе, а также характер успешности/</w:t>
      </w:r>
      <w:proofErr w:type="spellStart"/>
      <w:r w:rsidRPr="0054178A">
        <w:rPr>
          <w:color w:val="000000" w:themeColor="text1"/>
          <w:sz w:val="28"/>
          <w:szCs w:val="28"/>
        </w:rPr>
        <w:t>неуспешности</w:t>
      </w:r>
      <w:proofErr w:type="spellEnd"/>
      <w:r w:rsidRPr="0054178A">
        <w:rPr>
          <w:color w:val="000000" w:themeColor="text1"/>
          <w:sz w:val="28"/>
          <w:szCs w:val="28"/>
        </w:rPr>
        <w:t xml:space="preserve"> в учебной деятельности, деятельности, соответствующей его возрасту. Может быть рассмотрена познавательная деятельность, эмоционально-волевая сфера и особенности характеристик личности ребенка.</w:t>
      </w:r>
    </w:p>
    <w:p w:rsidR="00530CBF" w:rsidRPr="0054178A" w:rsidRDefault="00705D8B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530CBF" w:rsidRPr="0054178A">
        <w:rPr>
          <w:color w:val="000000" w:themeColor="text1"/>
          <w:sz w:val="28"/>
          <w:szCs w:val="28"/>
        </w:rPr>
        <w:t>Специалист знакомится с работами</w:t>
      </w:r>
      <w:r w:rsidR="00391D82">
        <w:rPr>
          <w:color w:val="000000" w:themeColor="text1"/>
          <w:sz w:val="28"/>
          <w:szCs w:val="28"/>
        </w:rPr>
        <w:t xml:space="preserve"> детей: д</w:t>
      </w:r>
      <w:r w:rsidR="00530CBF" w:rsidRPr="0054178A">
        <w:rPr>
          <w:color w:val="000000" w:themeColor="text1"/>
          <w:sz w:val="28"/>
          <w:szCs w:val="28"/>
        </w:rPr>
        <w:t xml:space="preserve">ля детей, обучающихся в школе, анализируется состояние рабочих тетрадей, если они были представлены. Отмечается внешний вид тетради, характер выполнения письменных работ, ошибки при письме и т.д. </w:t>
      </w:r>
      <w:proofErr w:type="gramStart"/>
      <w:r w:rsidR="00530CBF" w:rsidRPr="0054178A">
        <w:rPr>
          <w:color w:val="000000" w:themeColor="text1"/>
          <w:sz w:val="28"/>
          <w:szCs w:val="28"/>
        </w:rPr>
        <w:t>Данные, представленные в сопровождающей документации соотносятся</w:t>
      </w:r>
      <w:proofErr w:type="gramEnd"/>
      <w:r w:rsidR="00530CBF" w:rsidRPr="0054178A">
        <w:rPr>
          <w:color w:val="000000" w:themeColor="text1"/>
          <w:sz w:val="28"/>
          <w:szCs w:val="28"/>
        </w:rPr>
        <w:t xml:space="preserve"> (в обязательном порядке) с предварительным наблюдением.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8"/>
          <w:color w:val="000000" w:themeColor="text1"/>
          <w:sz w:val="28"/>
          <w:szCs w:val="28"/>
        </w:rPr>
        <w:t>2.2. Психолого-педагогическое изучение познавательных возможностей ребенка</w:t>
      </w:r>
    </w:p>
    <w:p w:rsidR="00530CBF" w:rsidRPr="0054178A" w:rsidRDefault="00705D8B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 </w:t>
      </w:r>
      <w:r w:rsidR="00530CBF" w:rsidRPr="00410527">
        <w:rPr>
          <w:i/>
          <w:color w:val="000000" w:themeColor="text1"/>
          <w:sz w:val="28"/>
          <w:szCs w:val="28"/>
        </w:rPr>
        <w:t>Цель наблюдения</w:t>
      </w:r>
      <w:r w:rsidR="00530CBF" w:rsidRPr="0054178A">
        <w:rPr>
          <w:color w:val="000000" w:themeColor="text1"/>
          <w:sz w:val="28"/>
          <w:szCs w:val="28"/>
        </w:rPr>
        <w:t xml:space="preserve"> заключается в выявлении психолого-педагогических особенностей ребенка с ограниченными возможностями здоровья. В процессе наблюдения фиксируются показатели, соответствующие возрастным показателям. </w:t>
      </w:r>
    </w:p>
    <w:p w:rsidR="00530CBF" w:rsidRPr="0054178A" w:rsidRDefault="00705D8B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530CBF" w:rsidRPr="0054178A">
        <w:rPr>
          <w:color w:val="000000" w:themeColor="text1"/>
          <w:sz w:val="28"/>
          <w:szCs w:val="28"/>
        </w:rPr>
        <w:t>Использование метода беседы в психолого-педагогическом изучении познавательных возможностей в ходе беседы, при первичном контакте с ребенком, при определении состояния и точности представлений о себе и об окружающем мире, учитель-дефектолог уделяет внимание следующим показателям, которые очень важны для понимания своеобразия развития познавательной сферы ребенка, младшего школьного возраста: 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точность представлений ребенка о себе, своих родителях, ближайших родственниках, друзьях и способность дифференцировать понятия «семья», «соседи», «родственники» и т. д.;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lastRenderedPageBreak/>
        <w:t>• характер представлений о времени (умение определять время на часах, понимание временной протяженности);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представления о явлениях природы (различение времен года с учетом их признаков, наличие представлений о грозе, снегопаде, дожде и т.д.);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умение ориентироваться в пространстве;</w:t>
      </w:r>
    </w:p>
    <w:p w:rsidR="00530CBF" w:rsidRPr="0054178A" w:rsidRDefault="00705D8B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</w:t>
      </w:r>
      <w:r w:rsidR="00530CBF" w:rsidRPr="0054178A">
        <w:rPr>
          <w:color w:val="000000" w:themeColor="text1"/>
          <w:sz w:val="28"/>
          <w:szCs w:val="28"/>
        </w:rPr>
        <w:t>Поэтому чрезвычайно важно правильно уметь отбирать диагностический материал с учетом возрастных новообразований (уровень развития перцептивных действий, наглядно-образного мышления, состояния ведущей деятельности, типичных видов деятельности), уметь четко формулировать инструкцию к заданию, оказывать различные виды помощи и учитывать уровень выполнения и принятия помощи, анализировать и грамотно интерпретировать полученные результаты. При процедуре обследования детей 6-7 лет проводится количественно-качественная оценка результатов обследования умственного развития школьников.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8"/>
          <w:color w:val="000000" w:themeColor="text1"/>
          <w:sz w:val="28"/>
          <w:szCs w:val="28"/>
        </w:rPr>
        <w:t>2.3. Экспериментально-психологическое изучение познавательной деятельности</w:t>
      </w:r>
    </w:p>
    <w:p w:rsidR="00530CBF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 Для экспериментально-психологического изучения познавательной деятельности необходимо использовать методический материал, предложенный </w:t>
      </w:r>
      <w:proofErr w:type="spellStart"/>
      <w:r w:rsidRPr="0054178A">
        <w:rPr>
          <w:color w:val="000000" w:themeColor="text1"/>
          <w:sz w:val="28"/>
          <w:szCs w:val="28"/>
        </w:rPr>
        <w:t>к.п.н</w:t>
      </w:r>
      <w:proofErr w:type="spellEnd"/>
      <w:r w:rsidRPr="0054178A">
        <w:rPr>
          <w:color w:val="000000" w:themeColor="text1"/>
          <w:sz w:val="28"/>
          <w:szCs w:val="28"/>
        </w:rPr>
        <w:t xml:space="preserve">., профессором </w:t>
      </w:r>
      <w:proofErr w:type="spellStart"/>
      <w:r w:rsidRPr="0054178A">
        <w:rPr>
          <w:color w:val="000000" w:themeColor="text1"/>
          <w:sz w:val="28"/>
          <w:szCs w:val="28"/>
        </w:rPr>
        <w:t>Забрамной</w:t>
      </w:r>
      <w:proofErr w:type="spellEnd"/>
      <w:r w:rsidRPr="0054178A">
        <w:rPr>
          <w:color w:val="000000" w:themeColor="text1"/>
          <w:sz w:val="28"/>
          <w:szCs w:val="28"/>
        </w:rPr>
        <w:t xml:space="preserve"> Софьей Давыдовной. Данный диагностический набор применяется специалистами нашей страны в течение многих лет, позволяет за непродолжительное время (20-30 минут, при правильном отборе материала) собрать сведения, позволяющие определить «зоны риска».</w:t>
      </w:r>
    </w:p>
    <w:p w:rsidR="00007641" w:rsidRDefault="00410527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i/>
          <w:color w:val="000000" w:themeColor="text1"/>
          <w:sz w:val="28"/>
          <w:szCs w:val="28"/>
        </w:rPr>
      </w:pPr>
      <w:r w:rsidRPr="00007641">
        <w:rPr>
          <w:i/>
          <w:color w:val="000000" w:themeColor="text1"/>
          <w:sz w:val="28"/>
          <w:szCs w:val="28"/>
        </w:rPr>
        <w:t xml:space="preserve"> Специалистами Центра </w:t>
      </w:r>
      <w:proofErr w:type="gramStart"/>
      <w:r w:rsidRPr="00007641">
        <w:rPr>
          <w:i/>
          <w:color w:val="000000" w:themeColor="text1"/>
          <w:sz w:val="28"/>
          <w:szCs w:val="28"/>
        </w:rPr>
        <w:t>разработаны авторские протоколы обследования за основу взяты</w:t>
      </w:r>
      <w:proofErr w:type="gramEnd"/>
      <w:r w:rsidR="00007641" w:rsidRPr="00007641">
        <w:rPr>
          <w:i/>
          <w:color w:val="000000" w:themeColor="text1"/>
          <w:sz w:val="28"/>
          <w:szCs w:val="28"/>
        </w:rPr>
        <w:t xml:space="preserve"> диагностический</w:t>
      </w:r>
      <w:r w:rsidR="00007641">
        <w:rPr>
          <w:i/>
          <w:color w:val="000000" w:themeColor="text1"/>
          <w:sz w:val="28"/>
          <w:szCs w:val="28"/>
        </w:rPr>
        <w:t xml:space="preserve"> материал </w:t>
      </w:r>
      <w:proofErr w:type="spellStart"/>
      <w:r w:rsidR="00007641">
        <w:rPr>
          <w:i/>
          <w:color w:val="000000" w:themeColor="text1"/>
          <w:sz w:val="28"/>
          <w:szCs w:val="28"/>
        </w:rPr>
        <w:t>С.Д.Забрамной</w:t>
      </w:r>
      <w:proofErr w:type="spellEnd"/>
      <w:r w:rsidR="00007641">
        <w:rPr>
          <w:i/>
          <w:color w:val="000000" w:themeColor="text1"/>
          <w:sz w:val="28"/>
          <w:szCs w:val="28"/>
        </w:rPr>
        <w:t xml:space="preserve">, Семаго, </w:t>
      </w:r>
      <w:r w:rsidR="00C66514">
        <w:rPr>
          <w:i/>
          <w:color w:val="000000" w:themeColor="text1"/>
          <w:sz w:val="28"/>
          <w:szCs w:val="28"/>
        </w:rPr>
        <w:t xml:space="preserve">Л.И. </w:t>
      </w:r>
      <w:proofErr w:type="spellStart"/>
      <w:r w:rsidR="00007641">
        <w:rPr>
          <w:i/>
          <w:color w:val="000000" w:themeColor="text1"/>
          <w:sz w:val="28"/>
          <w:szCs w:val="28"/>
        </w:rPr>
        <w:t>Переслени</w:t>
      </w:r>
      <w:proofErr w:type="spellEnd"/>
      <w:r w:rsidR="00007641">
        <w:rPr>
          <w:i/>
          <w:color w:val="000000" w:themeColor="text1"/>
          <w:sz w:val="28"/>
          <w:szCs w:val="28"/>
        </w:rPr>
        <w:t>. По протоколу изучение учебных навыков учащегося младшего школьного возраста, берем за основу  содержание программного материала соответствующего класса.</w:t>
      </w:r>
    </w:p>
    <w:p w:rsidR="00007641" w:rsidRPr="00007641" w:rsidRDefault="00007641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Учителями – дефектологами  Центра разработан мониторинг дефектологического обследования детей младшего школьного возраста.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 Для дальнейшего уточнения состояния и возможностей познавательной деятельности ребенка с ОВЗ, определения направлений коррекционно-развивающей работы необходима долгая и скрупулезная работа всех специалистов, заинтересованных в успешной адаптации ребенка с ОВЗ. Среди основных методик могут быть использованы следующие (с учетом возраста, возможностей, состояния ребенка):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9"/>
          <w:color w:val="000000" w:themeColor="text1"/>
          <w:sz w:val="28"/>
          <w:szCs w:val="28"/>
          <w:u w:val="single"/>
        </w:rPr>
        <w:t>1. Для исследования восприятия: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• таблицы с изображением контура, силуэта, частей знакомых предметов. «Зашумленные» изображения 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«почтовый ящик» (коробка форм);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lastRenderedPageBreak/>
        <w:t>• таблицы с изображением предметов, которые следует дорисовать (методика Т.Н. Головиной);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набор предметных картинок, разрезанных на части;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картинки для определения правой, левой стороны, понятий «низ», «верх», «в центре»;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методика «Прогрессивные матрицы Равенна».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9"/>
          <w:color w:val="000000" w:themeColor="text1"/>
          <w:sz w:val="28"/>
          <w:szCs w:val="28"/>
          <w:u w:val="single"/>
        </w:rPr>
        <w:t>2. Для исследования памяти: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таблицы с изображением знакомых предметов для запоминания (возможны разные варианты: запоминание цифр, слов, геометрически фигур и т. д.);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бланки для запоминания 10 слов;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картинки для опосредованного запоминания слов с изображением предметов (методика Л.Н. Леонтьева);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• пиктограмма (Методика А.Р. </w:t>
      </w:r>
      <w:proofErr w:type="spellStart"/>
      <w:r w:rsidRPr="0054178A">
        <w:rPr>
          <w:color w:val="000000" w:themeColor="text1"/>
          <w:sz w:val="28"/>
          <w:szCs w:val="28"/>
        </w:rPr>
        <w:t>Лурии</w:t>
      </w:r>
      <w:proofErr w:type="spellEnd"/>
      <w:r w:rsidRPr="0054178A">
        <w:rPr>
          <w:color w:val="000000" w:themeColor="text1"/>
          <w:sz w:val="28"/>
          <w:szCs w:val="28"/>
        </w:rPr>
        <w:t>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бланки с текстами для воспроизведения.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9"/>
          <w:color w:val="000000" w:themeColor="text1"/>
          <w:sz w:val="28"/>
          <w:szCs w:val="28"/>
          <w:u w:val="single"/>
        </w:rPr>
        <w:t>3. Для исследования внимания: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• бланки корректурных проб (методики Бурдона, </w:t>
      </w:r>
      <w:proofErr w:type="spellStart"/>
      <w:r w:rsidRPr="0054178A">
        <w:rPr>
          <w:color w:val="000000" w:themeColor="text1"/>
          <w:sz w:val="28"/>
          <w:szCs w:val="28"/>
        </w:rPr>
        <w:t>Пьерона</w:t>
      </w:r>
      <w:proofErr w:type="spellEnd"/>
      <w:r w:rsidRPr="0054178A">
        <w:rPr>
          <w:color w:val="000000" w:themeColor="text1"/>
          <w:sz w:val="28"/>
          <w:szCs w:val="28"/>
        </w:rPr>
        <w:t xml:space="preserve"> – </w:t>
      </w:r>
      <w:proofErr w:type="spellStart"/>
      <w:r w:rsidRPr="0054178A">
        <w:rPr>
          <w:color w:val="000000" w:themeColor="text1"/>
          <w:sz w:val="28"/>
          <w:szCs w:val="28"/>
        </w:rPr>
        <w:t>Рузера</w:t>
      </w:r>
      <w:proofErr w:type="spellEnd"/>
      <w:r w:rsidRPr="0054178A">
        <w:rPr>
          <w:color w:val="000000" w:themeColor="text1"/>
          <w:sz w:val="28"/>
          <w:szCs w:val="28"/>
        </w:rPr>
        <w:t>, кодирование Векслера);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• таблицы для подсчета разноцветных кружков в секторах круга (методика Рыбакова); 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таблицы для одновременного подсчета фигур двух видов (00+0+ +0…) (методика Рыбакова);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• таблицы </w:t>
      </w:r>
      <w:proofErr w:type="spellStart"/>
      <w:r w:rsidRPr="0054178A">
        <w:rPr>
          <w:color w:val="000000" w:themeColor="text1"/>
          <w:sz w:val="28"/>
          <w:szCs w:val="28"/>
        </w:rPr>
        <w:t>Шульте</w:t>
      </w:r>
      <w:proofErr w:type="spellEnd"/>
      <w:r w:rsidRPr="0054178A">
        <w:rPr>
          <w:color w:val="000000" w:themeColor="text1"/>
          <w:sz w:val="28"/>
          <w:szCs w:val="28"/>
        </w:rPr>
        <w:t>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таблицы, на которых изображены предметы с недостающими деталями (из методики Векслера) и т.д.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9"/>
          <w:color w:val="000000" w:themeColor="text1"/>
          <w:sz w:val="28"/>
          <w:szCs w:val="28"/>
          <w:u w:val="single"/>
        </w:rPr>
        <w:t>4. Для исследования мышления: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таблица с изображением 4 предметов. Необходимо исключить один из них, не подходящий к остальным по тем или иным признакам (по величине, форме, цвету, родовой категории);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таблица с заданием на исключение понятий, не подходящих к остальным;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таблицы с логическими задачами и поиском закономерностей;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бланки с заданием на выделение существенных признаков;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бланки методик «Простые аналогии», «Сложные аналогии»;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таблицы с пословицами и поговорками;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сюжетные картинки для сравнения; таблицы с заданием на сравнение пар слов</w:t>
      </w:r>
      <w:r w:rsidR="0054178A">
        <w:rPr>
          <w:color w:val="000000" w:themeColor="text1"/>
          <w:sz w:val="28"/>
          <w:szCs w:val="28"/>
        </w:rPr>
        <w:t xml:space="preserve"> </w:t>
      </w:r>
      <w:r w:rsidRPr="0054178A">
        <w:rPr>
          <w:color w:val="000000" w:themeColor="text1"/>
          <w:sz w:val="28"/>
          <w:szCs w:val="28"/>
        </w:rPr>
        <w:t>- понятий;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lastRenderedPageBreak/>
        <w:t>• набор сюжетных картинок разной степени трудности (простые, со скрытым смыслом, нелепым содержанием, серия с изображением последовательности событий);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набор карточек с изображением предметов разных родовых категорий для исследования операции классификации;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таблицы с текстами разной сложности (простые описательные, сложные, с конфликтным содержанием);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таблицы с загадками;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бланки со словами для исследования ассоциаций (один из вариантов – подбор слов, противоположных по смыслу);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таблицы и карточки для проведения «обучающего» эксперимента (методика А.Я. Ивановой);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• таблицы с заданиями на «схематизацию» (методика </w:t>
      </w:r>
      <w:proofErr w:type="spellStart"/>
      <w:r w:rsidRPr="0054178A">
        <w:rPr>
          <w:color w:val="000000" w:themeColor="text1"/>
          <w:sz w:val="28"/>
          <w:szCs w:val="28"/>
        </w:rPr>
        <w:t>Венгера</w:t>
      </w:r>
      <w:proofErr w:type="spellEnd"/>
      <w:r w:rsidRPr="0054178A">
        <w:rPr>
          <w:color w:val="000000" w:themeColor="text1"/>
          <w:sz w:val="28"/>
          <w:szCs w:val="28"/>
        </w:rPr>
        <w:t>).</w:t>
      </w:r>
    </w:p>
    <w:p w:rsidR="00530CBF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gramStart"/>
      <w:r w:rsidR="00530CBF" w:rsidRPr="0054178A">
        <w:rPr>
          <w:color w:val="000000" w:themeColor="text1"/>
          <w:sz w:val="28"/>
          <w:szCs w:val="28"/>
        </w:rPr>
        <w:t>Помимо особенностей познавательной и физической сфер, важное место в деятельности учителя-дефектолога занимает определение учебных затруднений, возникающих у ребенка с ОВЗ в процессе обучения.</w:t>
      </w:r>
      <w:proofErr w:type="gramEnd"/>
      <w:r w:rsidR="00530CBF" w:rsidRPr="0054178A">
        <w:rPr>
          <w:color w:val="000000" w:themeColor="text1"/>
          <w:sz w:val="28"/>
          <w:szCs w:val="28"/>
        </w:rPr>
        <w:t xml:space="preserve"> Для этого учителю-дефектологу необходимо четко ориентироваться в содержании образовательной программы для учреждений общего образования, а также для специальных (коррекционных) учреждений.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8"/>
          <w:color w:val="000000" w:themeColor="text1"/>
          <w:sz w:val="28"/>
          <w:szCs w:val="28"/>
        </w:rPr>
        <w:t>2.4. Составление психолого-педагогической характеристики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 </w:t>
      </w:r>
      <w:r w:rsidR="004420E3">
        <w:rPr>
          <w:color w:val="000000" w:themeColor="text1"/>
          <w:sz w:val="28"/>
          <w:szCs w:val="28"/>
        </w:rPr>
        <w:t xml:space="preserve">   </w:t>
      </w:r>
      <w:r w:rsidRPr="0054178A">
        <w:rPr>
          <w:color w:val="000000" w:themeColor="text1"/>
          <w:sz w:val="28"/>
          <w:szCs w:val="28"/>
        </w:rPr>
        <w:t xml:space="preserve">На основе полученных в ходе обследования данных, которые оформляются в соответствующем протоколе обследования, составляется психолого-педагогическая характеристика. В психолого-педагогической характеристике отражаются как особенности отклоняющегося развития ребенка, так и положительные стороны его личности, его потенциальные возможности. Проводится соотносительный (динамический) анализ состояния </w:t>
      </w:r>
      <w:proofErr w:type="spellStart"/>
      <w:r w:rsidRPr="0054178A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54178A">
        <w:rPr>
          <w:color w:val="000000" w:themeColor="text1"/>
          <w:sz w:val="28"/>
          <w:szCs w:val="28"/>
        </w:rPr>
        <w:t xml:space="preserve"> учебных знаний, умений, навыков и психофизического развития ребенка с ОВЗ, универсальные учебные действия как основной показатель индивидуальных достижений.</w:t>
      </w:r>
    </w:p>
    <w:p w:rsidR="00530CBF" w:rsidRPr="0054178A" w:rsidRDefault="004420E3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gramStart"/>
      <w:r w:rsidR="00530CBF" w:rsidRPr="0054178A">
        <w:rPr>
          <w:color w:val="000000" w:themeColor="text1"/>
          <w:sz w:val="28"/>
          <w:szCs w:val="28"/>
        </w:rPr>
        <w:t>Как правило, в характеристике отражаются следующие показатели: общие сведения о ребенке, история развития, семья, физическое состояние, особенности познавательной деятельности, особенности речи, особенности внимания, особенности восприятия, особенности памяти, особенности усвоения учебного материала, интересы, эмоционально-волевая сфера, особенности личностных проявлений.</w:t>
      </w:r>
      <w:proofErr w:type="gramEnd"/>
      <w:r w:rsidR="00530CBF" w:rsidRPr="0054178A">
        <w:rPr>
          <w:color w:val="000000" w:themeColor="text1"/>
          <w:sz w:val="28"/>
          <w:szCs w:val="28"/>
        </w:rPr>
        <w:t xml:space="preserve"> Анализируя данные психолого-педагогического обследования, учитель-дефектолог выявляет ведущую проблему в процессе обучения ребенка, определяет сохранные стороны развития ребенка, а также формулирует приоритетные направления последующей коррекционно-развивающей работы.</w:t>
      </w:r>
    </w:p>
    <w:p w:rsidR="00530CBF" w:rsidRPr="0054178A" w:rsidRDefault="004420E3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30CBF" w:rsidRPr="0054178A">
        <w:rPr>
          <w:color w:val="000000" w:themeColor="text1"/>
          <w:sz w:val="28"/>
          <w:szCs w:val="28"/>
        </w:rPr>
        <w:t xml:space="preserve"> Данное направление реализуется в ходе психолого-педагогического консилиума, комиссии и основывается на следующих принципах: </w:t>
      </w:r>
      <w:r w:rsidR="00530CBF" w:rsidRPr="0054178A">
        <w:rPr>
          <w:color w:val="000000" w:themeColor="text1"/>
          <w:sz w:val="28"/>
          <w:szCs w:val="28"/>
        </w:rPr>
        <w:lastRenderedPageBreak/>
        <w:t>комплексности, последовательности, учета возраста и потенциальных возможностей ребенка, наглядности и др.</w:t>
      </w:r>
    </w:p>
    <w:p w:rsidR="00530CBF" w:rsidRPr="0054178A" w:rsidRDefault="004420E3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30CBF" w:rsidRPr="0054178A">
        <w:rPr>
          <w:color w:val="000000" w:themeColor="text1"/>
          <w:sz w:val="28"/>
          <w:szCs w:val="28"/>
        </w:rPr>
        <w:t xml:space="preserve">Коррекционно-развивающая, индивидуальная программа может быть определена на различные периоды, в зависимости от </w:t>
      </w:r>
      <w:r w:rsidR="0054178A" w:rsidRPr="0054178A">
        <w:rPr>
          <w:color w:val="000000" w:themeColor="text1"/>
          <w:sz w:val="28"/>
          <w:szCs w:val="28"/>
        </w:rPr>
        <w:t>возможностей,</w:t>
      </w:r>
      <w:r w:rsidR="00530CBF" w:rsidRPr="0054178A">
        <w:rPr>
          <w:color w:val="000000" w:themeColor="text1"/>
          <w:sz w:val="28"/>
          <w:szCs w:val="28"/>
        </w:rPr>
        <w:t xml:space="preserve"> как самого ребенка, так и образовательной среды, созданной в учреждении. В процессе проведения психолого-педагогического обследования проводится и консультирование родителей (лиц, их заменяющих), где также могут быть определены основные направления работы с родителями, педагогами.</w:t>
      </w:r>
    </w:p>
    <w:p w:rsidR="00530CBF" w:rsidRPr="0054178A" w:rsidRDefault="004420E3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Style w:val="a9"/>
          <w:b/>
          <w:bCs/>
          <w:color w:val="000000" w:themeColor="text1"/>
          <w:sz w:val="28"/>
          <w:szCs w:val="28"/>
        </w:rPr>
        <w:t xml:space="preserve">   </w:t>
      </w:r>
      <w:r w:rsidR="00530CBF" w:rsidRPr="0054178A">
        <w:rPr>
          <w:rStyle w:val="a9"/>
          <w:b/>
          <w:bCs/>
          <w:color w:val="000000" w:themeColor="text1"/>
          <w:sz w:val="28"/>
          <w:szCs w:val="28"/>
        </w:rPr>
        <w:t>Консультирование родителей и педагогов включает в себя следующие направления: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адекватное состоянию ребенка использование воспитательных мер – стимулирование, порицание, др.;</w:t>
      </w:r>
    </w:p>
    <w:p w:rsidR="00530CBF" w:rsidRPr="0054178A" w:rsidRDefault="00530CBF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• определение основных рекомендаций по формированию образовательного маршрута, коррекционной программы.</w:t>
      </w:r>
    </w:p>
    <w:p w:rsidR="00D81B84" w:rsidRPr="0054178A" w:rsidRDefault="00D81B84" w:rsidP="0054178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D81B84" w:rsidRPr="0054178A" w:rsidRDefault="00D81B84" w:rsidP="0054178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9B7FBA" w:rsidRPr="0054178A" w:rsidRDefault="009B7FBA" w:rsidP="0054178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9B7FBA" w:rsidRPr="0054178A" w:rsidRDefault="009B7FBA" w:rsidP="0054178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9B7FBA" w:rsidRPr="0054178A" w:rsidRDefault="009B7FBA" w:rsidP="0054178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9B7FBA" w:rsidRPr="0054178A" w:rsidRDefault="009B7FBA" w:rsidP="0054178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9B7FBA" w:rsidRPr="0054178A" w:rsidRDefault="009B7FBA" w:rsidP="0054178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9B7FBA" w:rsidRDefault="009B7FBA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BF4B4B" w:rsidRDefault="00BF4B4B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54178A" w:rsidRDefault="0054178A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EF2306" w:rsidRDefault="00EF2306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EE0839" w:rsidRDefault="00EE0839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EE0839" w:rsidRDefault="00EE0839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EE0839" w:rsidRDefault="00EE0839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EE0839" w:rsidRDefault="00EE0839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EE0839" w:rsidRDefault="00EE0839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bookmarkStart w:id="0" w:name="_GoBack"/>
      <w:bookmarkEnd w:id="0"/>
    </w:p>
    <w:p w:rsidR="00EF2306" w:rsidRDefault="00EF2306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EF2306" w:rsidRDefault="00EF2306" w:rsidP="0054178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4420E3" w:rsidRPr="0054178A" w:rsidRDefault="004420E3" w:rsidP="004420E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4420E3" w:rsidRPr="0054178A" w:rsidRDefault="004420E3" w:rsidP="004420E3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Приложение к дефектологическому представлению на учащегося</w:t>
      </w:r>
    </w:p>
    <w:p w:rsidR="00705D8B" w:rsidRDefault="00705D8B" w:rsidP="00705D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4178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Схема анализа дефектологического обследования</w:t>
      </w:r>
    </w:p>
    <w:p w:rsidR="004420E3" w:rsidRPr="0054178A" w:rsidRDefault="004420E3" w:rsidP="00705D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05D8B" w:rsidRPr="0054178A" w:rsidRDefault="00705D8B" w:rsidP="00705D8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417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Эмоциональное реагирование в ситуации обследования</w:t>
      </w:r>
    </w:p>
    <w:p w:rsidR="00705D8B" w:rsidRPr="0054178A" w:rsidRDefault="0054178A" w:rsidP="0054178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05D8B"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Оцениваются: особенности вступления ребенка в контакт, желание общаться, характер общения (чрезмерная общительность, замкнутость), критичность; анализируется характер отношения к самому обследованию, отдельным заданиям, проявления эмоциональных реакций, реакция на пред</w:t>
      </w:r>
      <w:r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лагаемые задани</w:t>
      </w:r>
      <w:r w:rsidR="00705D8B"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я.</w:t>
      </w:r>
    </w:p>
    <w:p w:rsidR="00705D8B" w:rsidRPr="0054178A" w:rsidRDefault="0054178A" w:rsidP="0054178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42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05D8B"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отметить характерные особенности поведения ребенка во время обследования: возможность принятия ситуации обследования, совместной деятельности (игры), реакция ребенка на замечания, похвалу, осознание своей успешности или </w:t>
      </w:r>
      <w:proofErr w:type="spellStart"/>
      <w:r w:rsidR="00705D8B"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неуспешности</w:t>
      </w:r>
      <w:proofErr w:type="spellEnd"/>
      <w:r w:rsidR="00705D8B"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отношение к результату своей деятельности и оценке педагога.</w:t>
      </w:r>
    </w:p>
    <w:p w:rsidR="00705D8B" w:rsidRPr="0054178A" w:rsidRDefault="0054178A" w:rsidP="0054178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42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5D8B" w:rsidRPr="0054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повторных обследованиях в этой графе могут отмечаться характерные особенности поведения учащегося на уроках и занятиях, особенности эмоционально-волевой сферы.</w:t>
      </w:r>
    </w:p>
    <w:p w:rsidR="00CC5DC5" w:rsidRPr="0054178A" w:rsidRDefault="00CC5DC5" w:rsidP="00CC5DC5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 </w:t>
      </w:r>
      <w:r w:rsidRPr="0054178A">
        <w:rPr>
          <w:rStyle w:val="a8"/>
          <w:color w:val="000000" w:themeColor="text1"/>
          <w:sz w:val="28"/>
          <w:szCs w:val="28"/>
        </w:rPr>
        <w:t>Понимание инструкции, воспринятой на слух и прочитанной самостоятельно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Оценивается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  <w:r w:rsidR="00CC5DC5" w:rsidRPr="0054178A">
        <w:rPr>
          <w:color w:val="000000" w:themeColor="text1"/>
          <w:sz w:val="28"/>
          <w:szCs w:val="28"/>
        </w:rPr>
        <w:t xml:space="preserve">уровень понимания ребенком инструкции и характера задания. Необходимо зафиксировать и учитывать, какого типа инструкция понятна детям: вербальная; устная, сопровождаемая наглядным показом; невербальная. Учитывается способность ребенка сознательно удерживать инструкцию и ее составляющие части до окончания работы. Отмечается уровень понимания инструкций, прочитанных учащимся самостоятельно (понимает сразу, требуется повторное чтение, задает уточняющие вопросы, затрудняется в восприятии целостности задания, при этом выполняет его после разъяснений инструкции педагогом). Испытывает ли затруднения в понимании </w:t>
      </w:r>
      <w:proofErr w:type="spellStart"/>
      <w:r w:rsidR="00CC5DC5" w:rsidRPr="0054178A">
        <w:rPr>
          <w:color w:val="000000" w:themeColor="text1"/>
          <w:sz w:val="28"/>
          <w:szCs w:val="28"/>
        </w:rPr>
        <w:t>многозвеньевых</w:t>
      </w:r>
      <w:proofErr w:type="spellEnd"/>
      <w:r w:rsidR="00CC5DC5" w:rsidRPr="0054178A">
        <w:rPr>
          <w:color w:val="000000" w:themeColor="text1"/>
          <w:sz w:val="28"/>
          <w:szCs w:val="28"/>
        </w:rPr>
        <w:t xml:space="preserve"> учебных инструкций</w:t>
      </w:r>
    </w:p>
    <w:p w:rsidR="00CC5DC5" w:rsidRPr="0054178A" w:rsidRDefault="00CC5DC5" w:rsidP="00CC5DC5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 </w:t>
      </w:r>
      <w:r w:rsidRPr="0054178A">
        <w:rPr>
          <w:rStyle w:val="a8"/>
          <w:color w:val="000000" w:themeColor="text1"/>
          <w:sz w:val="28"/>
          <w:szCs w:val="28"/>
        </w:rPr>
        <w:t>Обучаемость (восприимчивость к помощи, способность переноса на аналогичные задания)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Оценивается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  <w:r w:rsidR="00CC5DC5" w:rsidRPr="0054178A">
        <w:rPr>
          <w:color w:val="000000" w:themeColor="text1"/>
          <w:sz w:val="28"/>
          <w:szCs w:val="28"/>
        </w:rPr>
        <w:t>обучаемость ребенка как общая способность к обучению: умение работать по образцу, инструкции, умение работать самостоятельно, потребность в помощи, восприимчивость к помощи педагога, характер оказываемой помощи, необходимое для выполнения задания количество «уроков», способность переноса показанного способа действия на аналогичные задания.</w:t>
      </w:r>
    </w:p>
    <w:p w:rsidR="00CC5DC5" w:rsidRPr="0054178A" w:rsidRDefault="004420E3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 xml:space="preserve">По характеру оказываемой ребенку помощи </w:t>
      </w:r>
      <w:proofErr w:type="gramStart"/>
      <w:r w:rsidR="00CC5DC5" w:rsidRPr="0054178A">
        <w:rPr>
          <w:color w:val="000000" w:themeColor="text1"/>
          <w:sz w:val="28"/>
          <w:szCs w:val="28"/>
        </w:rPr>
        <w:t>от</w:t>
      </w:r>
      <w:proofErr w:type="gramEnd"/>
      <w:r w:rsidR="00CC5DC5" w:rsidRPr="0054178A">
        <w:rPr>
          <w:color w:val="000000" w:themeColor="text1"/>
          <w:sz w:val="28"/>
          <w:szCs w:val="28"/>
        </w:rPr>
        <w:t xml:space="preserve"> минимальной к максимальной выделяется стимулирующая, организующая, направляющая и обучающая помощь. Стимулирующая помощь предъявляется в виде </w:t>
      </w:r>
      <w:r w:rsidR="00CC5DC5" w:rsidRPr="0054178A">
        <w:rPr>
          <w:color w:val="000000" w:themeColor="text1"/>
          <w:sz w:val="28"/>
          <w:szCs w:val="28"/>
        </w:rPr>
        <w:lastRenderedPageBreak/>
        <w:t>эмоционального настроя на выполнение задания, предложения подумать, проверить результат своей работы. Организующая помощь предполагает уточнение и разъяснение инструкции к заданию. Направляющая помощь предусматривает проведение ориентировки в задании, планирования предстоящих действий, может включать смысловые опоры, обеспечивая наглядный план умственных действий. Обучающая помощь предъявляется в виде указаний, определяющих последовательность хода решения, подробного описания алгоритма выполнения задания.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При предъявлении аналогичного варианта задания важно отметить способность ребенка к переносу способа действий, который может быть полным или частичным, либо полностью отсутствовать.    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 xml:space="preserve">Особенности организации деятельности, </w:t>
      </w:r>
      <w:proofErr w:type="spellStart"/>
      <w:r w:rsidR="00CC5DC5" w:rsidRPr="0054178A">
        <w:rPr>
          <w:color w:val="000000" w:themeColor="text1"/>
          <w:sz w:val="28"/>
          <w:szCs w:val="28"/>
        </w:rPr>
        <w:t>сформированность</w:t>
      </w:r>
      <w:proofErr w:type="spellEnd"/>
      <w:r w:rsidR="00CC5DC5" w:rsidRPr="0054178A">
        <w:rPr>
          <w:color w:val="000000" w:themeColor="text1"/>
          <w:sz w:val="28"/>
          <w:szCs w:val="28"/>
        </w:rPr>
        <w:t xml:space="preserve"> регуляторных функций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Не менее важным диагностическим критерием является оценка состояния учебно-познавательной деятельности ребенка. Фиксируются мотивационный, операционный, регуляционный компоненты деятельности.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В мотивационном компоненте оценивается уровень принятия задачи ребенком, познавательная активность, готовность к решению интеллектуальных задач, удержание познавательного интереса к заданию, реакция на трудности в работе. Операционный компонент рассматривается с точки зрения 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  <w:r w:rsidR="00CC5DC5" w:rsidRPr="0054178A">
        <w:rPr>
          <w:color w:val="000000" w:themeColor="text1"/>
          <w:sz w:val="28"/>
          <w:szCs w:val="28"/>
        </w:rPr>
        <w:t>умения планировать свою деятельность в соответствии с целью задания, удерживать программу и подчинять действия конечной цели, осуществлять активные поиски адекватных способов решения. Отмечаются сами способы, которыми оперирует ребенок при 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  <w:r w:rsidR="00CC5DC5" w:rsidRPr="0054178A">
        <w:rPr>
          <w:color w:val="000000" w:themeColor="text1"/>
          <w:sz w:val="28"/>
          <w:szCs w:val="28"/>
        </w:rPr>
        <w:t>выполнении задания (их рациональность, экономичность и т.д.). В регуляционном компоненте анализируются умение осуществлять самоконтроль, способность замечать и исправлять ошибки, оценивать работу, соотносить конечный результат с поставленной целью.</w:t>
      </w:r>
    </w:p>
    <w:p w:rsidR="00CC5DC5" w:rsidRPr="0054178A" w:rsidRDefault="00CC5DC5" w:rsidP="00CC5DC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8"/>
          <w:color w:val="000000" w:themeColor="text1"/>
          <w:sz w:val="28"/>
          <w:szCs w:val="28"/>
        </w:rPr>
        <w:t>Темп работы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Оценивается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  <w:r w:rsidR="00CC5DC5" w:rsidRPr="0054178A">
        <w:rPr>
          <w:color w:val="000000" w:themeColor="text1"/>
          <w:sz w:val="28"/>
          <w:szCs w:val="28"/>
        </w:rPr>
        <w:t>средний показатель времени, затраченного ребенком при выполнении заданий на протяжении обследования; характеризуется скорость протекания мыслительных процессов; темп самостоятельной работы на уроке.</w:t>
      </w:r>
    </w:p>
    <w:p w:rsidR="00CC5DC5" w:rsidRPr="0054178A" w:rsidRDefault="00CC5DC5" w:rsidP="0054178A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8"/>
          <w:color w:val="000000" w:themeColor="text1"/>
          <w:sz w:val="28"/>
          <w:szCs w:val="28"/>
        </w:rPr>
        <w:t>Работоспособность</w:t>
      </w:r>
    </w:p>
    <w:p w:rsidR="00CC5DC5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 xml:space="preserve">Отмечается уровень и характер работоспособности (низкая в результате повышенной соматической истощаемости; низкая, обусловленная </w:t>
      </w:r>
      <w:proofErr w:type="spellStart"/>
      <w:r w:rsidR="00CC5DC5" w:rsidRPr="0054178A">
        <w:rPr>
          <w:color w:val="000000" w:themeColor="text1"/>
          <w:sz w:val="28"/>
          <w:szCs w:val="28"/>
        </w:rPr>
        <w:t>церебрастенией</w:t>
      </w:r>
      <w:proofErr w:type="spellEnd"/>
      <w:r w:rsidR="00CC5DC5" w:rsidRPr="0054178A">
        <w:rPr>
          <w:color w:val="000000" w:themeColor="text1"/>
          <w:sz w:val="28"/>
          <w:szCs w:val="28"/>
        </w:rPr>
        <w:t xml:space="preserve"> и др.)</w:t>
      </w:r>
    </w:p>
    <w:p w:rsid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4420E3" w:rsidRDefault="004420E3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4420E3" w:rsidRPr="0054178A" w:rsidRDefault="004420E3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CC5DC5" w:rsidRPr="0054178A" w:rsidRDefault="00CC5DC5" w:rsidP="00CC5DC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8"/>
          <w:color w:val="000000" w:themeColor="text1"/>
          <w:sz w:val="28"/>
          <w:szCs w:val="28"/>
        </w:rPr>
        <w:t>Показатели развития познавательной деятельности учащегося</w:t>
      </w:r>
    </w:p>
    <w:p w:rsid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 xml:space="preserve">Общая осведомленность и социально-бытовая ориентация, развитие общей и мелкой моторики, </w:t>
      </w:r>
      <w:proofErr w:type="spellStart"/>
      <w:r w:rsidR="00CC5DC5" w:rsidRPr="0054178A">
        <w:rPr>
          <w:color w:val="000000" w:themeColor="text1"/>
          <w:sz w:val="28"/>
          <w:szCs w:val="28"/>
        </w:rPr>
        <w:t>сформированность</w:t>
      </w:r>
      <w:proofErr w:type="spellEnd"/>
      <w:r w:rsidR="00CC5DC5" w:rsidRPr="0054178A">
        <w:rPr>
          <w:color w:val="000000" w:themeColor="text1"/>
          <w:sz w:val="28"/>
          <w:szCs w:val="28"/>
        </w:rPr>
        <w:t xml:space="preserve"> пространственно-временных представлений, особенности восприятия, особенности внимания, особенности памяти, особенности мышления, особенности конструктивной деятельности, общая характеристика речевого развития оцениваются в соответствии с требованиями и критериями нормативного возрастного развития ребенка. При этом кратко отмечаются индивидуальные характеристики познавательных процессов, определяющие структуру нарушения. Особенности организации деятельности: использование рациональных способов действий, осуществление самоконтроля, не может произвольно сосредоточенно работать, не может самостоятельно организовывать деятельность.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</w:p>
    <w:p w:rsid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</w:t>
      </w:r>
      <w:proofErr w:type="spellStart"/>
      <w:r w:rsidR="00CC5DC5" w:rsidRPr="0054178A">
        <w:rPr>
          <w:color w:val="000000" w:themeColor="text1"/>
          <w:sz w:val="28"/>
          <w:szCs w:val="28"/>
        </w:rPr>
        <w:t>Пространственнно</w:t>
      </w:r>
      <w:proofErr w:type="spellEnd"/>
      <w:r w:rsidR="00CC5DC5" w:rsidRPr="0054178A">
        <w:rPr>
          <w:color w:val="000000" w:themeColor="text1"/>
          <w:sz w:val="28"/>
          <w:szCs w:val="28"/>
        </w:rPr>
        <w:t xml:space="preserve"> – временные представления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  <w:r w:rsidR="00CC5DC5" w:rsidRPr="0054178A">
        <w:rPr>
          <w:color w:val="000000" w:themeColor="text1"/>
          <w:sz w:val="28"/>
          <w:szCs w:val="28"/>
        </w:rPr>
        <w:t xml:space="preserve"> - уровень </w:t>
      </w:r>
      <w:proofErr w:type="spellStart"/>
      <w:r w:rsidR="00CC5DC5" w:rsidRPr="0054178A">
        <w:rPr>
          <w:color w:val="000000" w:themeColor="text1"/>
          <w:sz w:val="28"/>
          <w:szCs w:val="28"/>
        </w:rPr>
        <w:t>сформированности</w:t>
      </w:r>
      <w:proofErr w:type="spellEnd"/>
      <w:r w:rsidR="00CC5DC5" w:rsidRPr="0054178A">
        <w:rPr>
          <w:color w:val="000000" w:themeColor="text1"/>
          <w:sz w:val="28"/>
          <w:szCs w:val="28"/>
        </w:rPr>
        <w:t>.   </w:t>
      </w:r>
    </w:p>
    <w:p w:rsid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C5DC5" w:rsidRPr="0054178A">
        <w:rPr>
          <w:color w:val="000000" w:themeColor="text1"/>
          <w:sz w:val="28"/>
          <w:szCs w:val="28"/>
        </w:rPr>
        <w:t> Память – вид, преобладающий способ запоминания.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 xml:space="preserve">Особенности мышления: </w:t>
      </w:r>
      <w:proofErr w:type="gramStart"/>
      <w:r w:rsidR="00CC5DC5" w:rsidRPr="0054178A">
        <w:rPr>
          <w:color w:val="000000" w:themeColor="text1"/>
          <w:sz w:val="28"/>
          <w:szCs w:val="28"/>
        </w:rPr>
        <w:t>наглядный</w:t>
      </w:r>
      <w:proofErr w:type="gramEnd"/>
      <w:r w:rsidR="00CC5DC5" w:rsidRPr="0054178A">
        <w:rPr>
          <w:color w:val="000000" w:themeColor="text1"/>
          <w:sz w:val="28"/>
          <w:szCs w:val="28"/>
        </w:rPr>
        <w:t xml:space="preserve"> – количество допускаемых ошибок, причина ошибок. Словесно – логическое – вид ошибок (обобщение, установление логической связи). 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  <w:r w:rsidR="00CC5DC5" w:rsidRPr="0054178A">
        <w:rPr>
          <w:color w:val="000000" w:themeColor="text1"/>
          <w:sz w:val="28"/>
          <w:szCs w:val="28"/>
        </w:rPr>
        <w:t>Ошибки при анализе и синтезе.</w:t>
      </w:r>
    </w:p>
    <w:p w:rsidR="00CC5DC5" w:rsidRPr="0054178A" w:rsidRDefault="00CC5DC5" w:rsidP="00CC5DC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> </w:t>
      </w:r>
      <w:proofErr w:type="spellStart"/>
      <w:r w:rsidRPr="0054178A">
        <w:rPr>
          <w:rStyle w:val="a8"/>
          <w:color w:val="000000" w:themeColor="text1"/>
          <w:sz w:val="28"/>
          <w:szCs w:val="28"/>
        </w:rPr>
        <w:t>Сформированность</w:t>
      </w:r>
      <w:proofErr w:type="spellEnd"/>
      <w:r w:rsidRPr="0054178A">
        <w:rPr>
          <w:rStyle w:val="a8"/>
          <w:color w:val="000000" w:themeColor="text1"/>
          <w:sz w:val="28"/>
          <w:szCs w:val="28"/>
        </w:rPr>
        <w:t xml:space="preserve"> учебных навыков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Оценивается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  <w:r w:rsidR="00CC5DC5" w:rsidRPr="0054178A">
        <w:rPr>
          <w:color w:val="000000" w:themeColor="text1"/>
          <w:sz w:val="28"/>
          <w:szCs w:val="28"/>
        </w:rPr>
        <w:t xml:space="preserve">общий уровень </w:t>
      </w:r>
      <w:proofErr w:type="spellStart"/>
      <w:r w:rsidR="00CC5DC5" w:rsidRPr="0054178A">
        <w:rPr>
          <w:color w:val="000000" w:themeColor="text1"/>
          <w:sz w:val="28"/>
          <w:szCs w:val="28"/>
        </w:rPr>
        <w:t>сформированности</w:t>
      </w:r>
      <w:proofErr w:type="spellEnd"/>
      <w:r w:rsidR="00CC5DC5" w:rsidRPr="0054178A">
        <w:rPr>
          <w:color w:val="000000" w:themeColor="text1"/>
          <w:sz w:val="28"/>
          <w:szCs w:val="28"/>
        </w:rPr>
        <w:t xml:space="preserve"> знаний, умений и навыков в соответствии с программными требованиями.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Общая характеристика учебной деятельности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Оцениваются</w:t>
      </w:r>
      <w:r w:rsidR="00CC5DC5" w:rsidRPr="0054178A">
        <w:rPr>
          <w:rStyle w:val="apple-converted-space"/>
          <w:color w:val="000000" w:themeColor="text1"/>
          <w:sz w:val="28"/>
          <w:szCs w:val="28"/>
        </w:rPr>
        <w:t> </w:t>
      </w:r>
      <w:r w:rsidR="00CC5DC5" w:rsidRPr="0054178A">
        <w:rPr>
          <w:color w:val="000000" w:themeColor="text1"/>
          <w:sz w:val="28"/>
          <w:szCs w:val="28"/>
        </w:rPr>
        <w:t xml:space="preserve">в соответствии с возрастом: уровень </w:t>
      </w:r>
      <w:proofErr w:type="spellStart"/>
      <w:r w:rsidR="00CC5DC5" w:rsidRPr="0054178A">
        <w:rPr>
          <w:color w:val="000000" w:themeColor="text1"/>
          <w:sz w:val="28"/>
          <w:szCs w:val="28"/>
        </w:rPr>
        <w:t>сформированности</w:t>
      </w:r>
      <w:proofErr w:type="spellEnd"/>
      <w:r w:rsidR="00CC5DC5" w:rsidRPr="0054178A">
        <w:rPr>
          <w:color w:val="000000" w:themeColor="text1"/>
          <w:sz w:val="28"/>
          <w:szCs w:val="28"/>
        </w:rPr>
        <w:t xml:space="preserve"> учебной мотивации, умения и навыки планирования учебной деятельности (осознание учебной задачи, постановка целей, выбор пути достижения цели), уровень познавательной и поисковой активности (стремление ребенка решить задачу, найти рациональные способы действий, в случае неудачи прибегнуть к другому варианту решения), уровень самостоятельной работы, самоконтроль.</w:t>
      </w:r>
    </w:p>
    <w:p w:rsidR="00CC5DC5" w:rsidRPr="0054178A" w:rsidRDefault="00CC5DC5" w:rsidP="0054178A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8"/>
          <w:color w:val="000000" w:themeColor="text1"/>
          <w:sz w:val="28"/>
          <w:szCs w:val="28"/>
        </w:rPr>
        <w:t>Заключение</w:t>
      </w:r>
    </w:p>
    <w:p w:rsidR="00CC5DC5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Делается краткое заключение о развитии учебно-познавательной сферы учащегося с указанием несформированных либо нарушенных функций.</w:t>
      </w:r>
    </w:p>
    <w:p w:rsidR="00CC5DC5" w:rsidRPr="0054178A" w:rsidRDefault="00CC5DC5" w:rsidP="0054178A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54178A">
        <w:rPr>
          <w:rStyle w:val="a8"/>
          <w:color w:val="000000" w:themeColor="text1"/>
          <w:sz w:val="28"/>
          <w:szCs w:val="28"/>
        </w:rPr>
        <w:t>Планируемые мероприятия специалиста</w:t>
      </w:r>
    </w:p>
    <w:p w:rsidR="00D81B84" w:rsidRPr="0054178A" w:rsidRDefault="0054178A" w:rsidP="0054178A">
      <w:pPr>
        <w:pStyle w:val="a7"/>
        <w:shd w:val="clear" w:color="auto" w:fill="FFFFFF"/>
        <w:spacing w:before="0" w:beforeAutospacing="0" w:after="150" w:afterAutospacing="0"/>
        <w:jc w:val="both"/>
        <w:rPr>
          <w:rStyle w:val="c1"/>
          <w:rFonts w:ascii="Verdana" w:hAnsi="Verdana"/>
          <w:color w:val="000000" w:themeColor="text1"/>
          <w:sz w:val="28"/>
          <w:szCs w:val="28"/>
        </w:rPr>
      </w:pPr>
      <w:r w:rsidRPr="0054178A">
        <w:rPr>
          <w:color w:val="000000" w:themeColor="text1"/>
          <w:sz w:val="28"/>
          <w:szCs w:val="28"/>
        </w:rPr>
        <w:t xml:space="preserve">   </w:t>
      </w:r>
      <w:r w:rsidR="00CC5DC5" w:rsidRPr="0054178A">
        <w:rPr>
          <w:color w:val="000000" w:themeColor="text1"/>
          <w:sz w:val="28"/>
          <w:szCs w:val="28"/>
        </w:rPr>
        <w:t>При необходимости зачисления учащегося на занятия отмечаются основные направления коррекционной работы, либо характер планируемой работы (динамическое наблюдение за развитием учащегося; психолого-педагогическое сопровождение учебно-воспитательного процесса и др.).</w:t>
      </w:r>
    </w:p>
    <w:p w:rsidR="003B0C93" w:rsidRPr="0054178A" w:rsidRDefault="003B0C93" w:rsidP="004420E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3B0C93" w:rsidRPr="003B0C93" w:rsidRDefault="003B0C93" w:rsidP="003B0C93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b/>
          <w:sz w:val="28"/>
          <w:szCs w:val="28"/>
        </w:rPr>
      </w:pPr>
      <w:r w:rsidRPr="003B0C93">
        <w:rPr>
          <w:b/>
          <w:sz w:val="28"/>
          <w:szCs w:val="28"/>
        </w:rPr>
        <w:t xml:space="preserve">Литература </w:t>
      </w:r>
    </w:p>
    <w:p w:rsidR="003B0C93" w:rsidRPr="003B0C93" w:rsidRDefault="003B0C93" w:rsidP="003B0C93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1. Бабкина Н.В. Оценка психологической готовности детей к школе. – М.: Школа-Пресс, 2005. 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2. </w:t>
      </w:r>
      <w:proofErr w:type="spellStart"/>
      <w:r w:rsidRPr="003B0C93">
        <w:rPr>
          <w:sz w:val="28"/>
          <w:szCs w:val="28"/>
        </w:rPr>
        <w:t>Вильшанская</w:t>
      </w:r>
      <w:proofErr w:type="spellEnd"/>
      <w:r w:rsidRPr="003B0C93">
        <w:rPr>
          <w:sz w:val="28"/>
          <w:szCs w:val="28"/>
        </w:rPr>
        <w:t xml:space="preserve"> А.Д. Содержание и методы работы учителя-дефектолога в общеобразовательной школе. – М.: Школьная пресса, 2008.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 3. Дети-сироты: консультирование и диагностика развития</w:t>
      </w:r>
      <w:proofErr w:type="gramStart"/>
      <w:r w:rsidRPr="003B0C93">
        <w:rPr>
          <w:sz w:val="28"/>
          <w:szCs w:val="28"/>
        </w:rPr>
        <w:t xml:space="preserve"> / П</w:t>
      </w:r>
      <w:proofErr w:type="gramEnd"/>
      <w:r w:rsidRPr="003B0C93">
        <w:rPr>
          <w:sz w:val="28"/>
          <w:szCs w:val="28"/>
        </w:rPr>
        <w:t xml:space="preserve">од ред. Е.А. </w:t>
      </w:r>
      <w:proofErr w:type="spellStart"/>
      <w:r w:rsidRPr="003B0C93">
        <w:rPr>
          <w:sz w:val="28"/>
          <w:szCs w:val="28"/>
        </w:rPr>
        <w:t>Стребелевой</w:t>
      </w:r>
      <w:proofErr w:type="spellEnd"/>
      <w:r w:rsidRPr="003B0C93">
        <w:rPr>
          <w:sz w:val="28"/>
          <w:szCs w:val="28"/>
        </w:rPr>
        <w:t xml:space="preserve">. – М.: </w:t>
      </w:r>
      <w:proofErr w:type="spellStart"/>
      <w:r w:rsidRPr="003B0C93">
        <w:rPr>
          <w:sz w:val="28"/>
          <w:szCs w:val="28"/>
        </w:rPr>
        <w:t>Полиграфсервис</w:t>
      </w:r>
      <w:proofErr w:type="spellEnd"/>
      <w:r w:rsidRPr="003B0C93">
        <w:rPr>
          <w:sz w:val="28"/>
          <w:szCs w:val="28"/>
        </w:rPr>
        <w:t>, 1998.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 4. </w:t>
      </w:r>
      <w:proofErr w:type="spellStart"/>
      <w:r w:rsidRPr="003B0C93">
        <w:rPr>
          <w:sz w:val="28"/>
          <w:szCs w:val="28"/>
        </w:rPr>
        <w:t>Забрамная</w:t>
      </w:r>
      <w:proofErr w:type="spellEnd"/>
      <w:r w:rsidRPr="003B0C93">
        <w:rPr>
          <w:sz w:val="28"/>
          <w:szCs w:val="28"/>
        </w:rPr>
        <w:t xml:space="preserve"> С.Д. От диагностики к развитию. – М.: Новая школа, 1998.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 5. </w:t>
      </w:r>
      <w:proofErr w:type="spellStart"/>
      <w:r w:rsidRPr="003B0C93">
        <w:rPr>
          <w:sz w:val="28"/>
          <w:szCs w:val="28"/>
        </w:rPr>
        <w:t>Забрамная</w:t>
      </w:r>
      <w:proofErr w:type="spellEnd"/>
      <w:r w:rsidRPr="003B0C93">
        <w:rPr>
          <w:sz w:val="28"/>
          <w:szCs w:val="28"/>
        </w:rPr>
        <w:t xml:space="preserve"> С.Д. Психолого-педагогическая диагностика умственного развития детей. – М.: Просвещение: </w:t>
      </w:r>
      <w:proofErr w:type="spellStart"/>
      <w:r w:rsidRPr="003B0C93">
        <w:rPr>
          <w:sz w:val="28"/>
          <w:szCs w:val="28"/>
        </w:rPr>
        <w:t>Владос</w:t>
      </w:r>
      <w:proofErr w:type="spellEnd"/>
      <w:r w:rsidRPr="003B0C93">
        <w:rPr>
          <w:sz w:val="28"/>
          <w:szCs w:val="28"/>
        </w:rPr>
        <w:t>, 1995.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 6. Левченко И.Ю., Приходько О. Г. Технологии обучения и воспитания детей с нарушениями опорно-двигательного аппарата: Учеб</w:t>
      </w:r>
      <w:proofErr w:type="gramStart"/>
      <w:r w:rsidRPr="003B0C93">
        <w:rPr>
          <w:sz w:val="28"/>
          <w:szCs w:val="28"/>
        </w:rPr>
        <w:t>.</w:t>
      </w:r>
      <w:proofErr w:type="gramEnd"/>
      <w:r w:rsidRPr="003B0C93">
        <w:rPr>
          <w:sz w:val="28"/>
          <w:szCs w:val="28"/>
        </w:rPr>
        <w:t xml:space="preserve"> </w:t>
      </w:r>
      <w:proofErr w:type="gramStart"/>
      <w:r w:rsidRPr="003B0C93">
        <w:rPr>
          <w:sz w:val="28"/>
          <w:szCs w:val="28"/>
        </w:rPr>
        <w:t>п</w:t>
      </w:r>
      <w:proofErr w:type="gramEnd"/>
      <w:r w:rsidRPr="003B0C93">
        <w:rPr>
          <w:sz w:val="28"/>
          <w:szCs w:val="28"/>
        </w:rPr>
        <w:t xml:space="preserve">особие для студ. сред. </w:t>
      </w:r>
      <w:proofErr w:type="spellStart"/>
      <w:r w:rsidRPr="003B0C93">
        <w:rPr>
          <w:sz w:val="28"/>
          <w:szCs w:val="28"/>
        </w:rPr>
        <w:t>пед</w:t>
      </w:r>
      <w:proofErr w:type="spellEnd"/>
      <w:r w:rsidRPr="003B0C93">
        <w:rPr>
          <w:sz w:val="28"/>
          <w:szCs w:val="28"/>
        </w:rPr>
        <w:t xml:space="preserve">. учеб. заведений. — М.: Издательский центр «Академия», 2001. 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>7. Логинова Е.А. Нарушения письма. Особенности их проявления и коррекции у младших школьников с задержкой психического развития: Учебное пособие</w:t>
      </w:r>
      <w:proofErr w:type="gramStart"/>
      <w:r w:rsidRPr="003B0C93">
        <w:rPr>
          <w:sz w:val="28"/>
          <w:szCs w:val="28"/>
        </w:rPr>
        <w:t xml:space="preserve"> / П</w:t>
      </w:r>
      <w:proofErr w:type="gramEnd"/>
      <w:r w:rsidRPr="003B0C93">
        <w:rPr>
          <w:sz w:val="28"/>
          <w:szCs w:val="28"/>
        </w:rPr>
        <w:t>од ред. Л. С. Волковой. — СПб</w:t>
      </w:r>
      <w:proofErr w:type="gramStart"/>
      <w:r w:rsidRPr="003B0C93">
        <w:rPr>
          <w:sz w:val="28"/>
          <w:szCs w:val="28"/>
        </w:rPr>
        <w:t>.: «</w:t>
      </w:r>
      <w:proofErr w:type="gramEnd"/>
      <w:r w:rsidRPr="003B0C93">
        <w:rPr>
          <w:sz w:val="28"/>
          <w:szCs w:val="28"/>
        </w:rPr>
        <w:t>Детство-Пресс», 2004.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 8. Малых Р.Ф. Обучение математике слепых и слабовидящих младших школьников: учебное пособие. — СПб</w:t>
      </w:r>
      <w:proofErr w:type="gramStart"/>
      <w:r w:rsidRPr="003B0C93">
        <w:rPr>
          <w:sz w:val="28"/>
          <w:szCs w:val="28"/>
        </w:rPr>
        <w:t xml:space="preserve">.: </w:t>
      </w:r>
      <w:proofErr w:type="gramEnd"/>
      <w:r w:rsidRPr="003B0C93">
        <w:rPr>
          <w:sz w:val="28"/>
          <w:szCs w:val="28"/>
        </w:rPr>
        <w:t xml:space="preserve">Изд-во РГПУ им. А.И. Герцена, 2004. 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>9. Обучение детей с нарушениями интеллектуального развития: (Олигофренопедагогика): Учеб</w:t>
      </w:r>
      <w:proofErr w:type="gramStart"/>
      <w:r w:rsidRPr="003B0C93">
        <w:rPr>
          <w:sz w:val="28"/>
          <w:szCs w:val="28"/>
        </w:rPr>
        <w:t>.</w:t>
      </w:r>
      <w:proofErr w:type="gramEnd"/>
      <w:r w:rsidRPr="003B0C93">
        <w:rPr>
          <w:sz w:val="28"/>
          <w:szCs w:val="28"/>
        </w:rPr>
        <w:t xml:space="preserve"> </w:t>
      </w:r>
      <w:proofErr w:type="gramStart"/>
      <w:r w:rsidRPr="003B0C93">
        <w:rPr>
          <w:sz w:val="28"/>
          <w:szCs w:val="28"/>
        </w:rPr>
        <w:t>п</w:t>
      </w:r>
      <w:proofErr w:type="gramEnd"/>
      <w:r w:rsidRPr="003B0C93">
        <w:rPr>
          <w:sz w:val="28"/>
          <w:szCs w:val="28"/>
        </w:rPr>
        <w:t xml:space="preserve">особие для студ. </w:t>
      </w:r>
      <w:proofErr w:type="spellStart"/>
      <w:r w:rsidRPr="003B0C93">
        <w:rPr>
          <w:sz w:val="28"/>
          <w:szCs w:val="28"/>
        </w:rPr>
        <w:t>высш</w:t>
      </w:r>
      <w:proofErr w:type="spellEnd"/>
      <w:r w:rsidRPr="003B0C93">
        <w:rPr>
          <w:sz w:val="28"/>
          <w:szCs w:val="28"/>
        </w:rPr>
        <w:t xml:space="preserve">. </w:t>
      </w:r>
      <w:proofErr w:type="spellStart"/>
      <w:r w:rsidRPr="003B0C93">
        <w:rPr>
          <w:sz w:val="28"/>
          <w:szCs w:val="28"/>
        </w:rPr>
        <w:t>пед</w:t>
      </w:r>
      <w:proofErr w:type="spellEnd"/>
      <w:r w:rsidRPr="003B0C93">
        <w:rPr>
          <w:sz w:val="28"/>
          <w:szCs w:val="28"/>
        </w:rPr>
        <w:t xml:space="preserve">. учеб, заведений / </w:t>
      </w:r>
      <w:proofErr w:type="spellStart"/>
      <w:r w:rsidRPr="003B0C93">
        <w:rPr>
          <w:sz w:val="28"/>
          <w:szCs w:val="28"/>
        </w:rPr>
        <w:t>Б.П.Пузанов</w:t>
      </w:r>
      <w:proofErr w:type="spellEnd"/>
      <w:r w:rsidRPr="003B0C93">
        <w:rPr>
          <w:sz w:val="28"/>
          <w:szCs w:val="28"/>
        </w:rPr>
        <w:t xml:space="preserve">, </w:t>
      </w:r>
      <w:proofErr w:type="spellStart"/>
      <w:r w:rsidRPr="003B0C93">
        <w:rPr>
          <w:sz w:val="28"/>
          <w:szCs w:val="28"/>
        </w:rPr>
        <w:t>Н.П.Коняева</w:t>
      </w:r>
      <w:proofErr w:type="spellEnd"/>
      <w:r w:rsidRPr="003B0C93">
        <w:rPr>
          <w:sz w:val="28"/>
          <w:szCs w:val="28"/>
        </w:rPr>
        <w:t xml:space="preserve">, </w:t>
      </w:r>
      <w:proofErr w:type="spellStart"/>
      <w:r w:rsidRPr="003B0C93">
        <w:rPr>
          <w:sz w:val="28"/>
          <w:szCs w:val="28"/>
        </w:rPr>
        <w:t>Б.Б.Горскин</w:t>
      </w:r>
      <w:proofErr w:type="spellEnd"/>
      <w:r w:rsidRPr="003B0C93">
        <w:rPr>
          <w:sz w:val="28"/>
          <w:szCs w:val="28"/>
        </w:rPr>
        <w:t xml:space="preserve"> и др.; Под ред. </w:t>
      </w:r>
      <w:proofErr w:type="spellStart"/>
      <w:r w:rsidRPr="003B0C93">
        <w:rPr>
          <w:sz w:val="28"/>
          <w:szCs w:val="28"/>
        </w:rPr>
        <w:t>Б.П.Пузанова</w:t>
      </w:r>
      <w:proofErr w:type="spellEnd"/>
      <w:r w:rsidRPr="003B0C93">
        <w:rPr>
          <w:sz w:val="28"/>
          <w:szCs w:val="28"/>
        </w:rPr>
        <w:t>. – М.: Издательский центр «Академия», 2001.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 10. Перова М.Н. Методика преподавания математики в специальной (коррекционной) школе 8 вида. – М.: Просвещение, 1999.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 11. Позднякова А.А. Диктанты по русскому языку 5 – 7 классы. – М.: ООО «издательство АСТ», 2010. 134 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12. Программа воспитания и обучения в детском саду/ под ред. </w:t>
      </w:r>
      <w:proofErr w:type="spellStart"/>
      <w:r w:rsidRPr="003B0C93">
        <w:rPr>
          <w:sz w:val="28"/>
          <w:szCs w:val="28"/>
        </w:rPr>
        <w:t>М.А.Васильевой</w:t>
      </w:r>
      <w:proofErr w:type="spellEnd"/>
      <w:r w:rsidRPr="003B0C93">
        <w:rPr>
          <w:sz w:val="28"/>
          <w:szCs w:val="28"/>
        </w:rPr>
        <w:t xml:space="preserve">, </w:t>
      </w:r>
      <w:proofErr w:type="spellStart"/>
      <w:r w:rsidRPr="003B0C93">
        <w:rPr>
          <w:sz w:val="28"/>
          <w:szCs w:val="28"/>
        </w:rPr>
        <w:t>В.В.Гербовой</w:t>
      </w:r>
      <w:proofErr w:type="spellEnd"/>
      <w:r w:rsidRPr="003B0C93">
        <w:rPr>
          <w:sz w:val="28"/>
          <w:szCs w:val="28"/>
        </w:rPr>
        <w:t>, Т.С. Комаровой. – М.: Просвещение, 2005.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 13. Психолого-педагогическая диагностика развития детей дошкольного возраста/ под ред. </w:t>
      </w:r>
      <w:proofErr w:type="spellStart"/>
      <w:r w:rsidRPr="003B0C93">
        <w:rPr>
          <w:sz w:val="28"/>
          <w:szCs w:val="28"/>
        </w:rPr>
        <w:t>Е.А.Стребелевой</w:t>
      </w:r>
      <w:proofErr w:type="spellEnd"/>
      <w:r w:rsidRPr="003B0C93">
        <w:rPr>
          <w:sz w:val="28"/>
          <w:szCs w:val="28"/>
        </w:rPr>
        <w:t xml:space="preserve">. – М.: Полиграф сервис, 1998. 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 xml:space="preserve">14. Психолого-педагогическая диагностика развития детей раннего и дошкольного возраста/ под ред. </w:t>
      </w:r>
      <w:proofErr w:type="spellStart"/>
      <w:r w:rsidRPr="003B0C93">
        <w:rPr>
          <w:sz w:val="28"/>
          <w:szCs w:val="28"/>
        </w:rPr>
        <w:t>Е.А.Стребелевой</w:t>
      </w:r>
      <w:proofErr w:type="spellEnd"/>
      <w:r w:rsidRPr="003B0C93">
        <w:rPr>
          <w:sz w:val="28"/>
          <w:szCs w:val="28"/>
        </w:rPr>
        <w:t xml:space="preserve">. – М.: Издательский центр «Академия», 2005. </w:t>
      </w:r>
    </w:p>
    <w:p w:rsidR="003B0C93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B0C93">
        <w:rPr>
          <w:sz w:val="28"/>
          <w:szCs w:val="28"/>
        </w:rPr>
        <w:t>15. Роговик Т.Н. Изложения по русскому языку. 8 класс: к любому из действующих учебников по русскому языку. – М.: Экзамен, 2010.</w:t>
      </w:r>
    </w:p>
    <w:p w:rsidR="00CC5DC5" w:rsidRPr="003B0C93" w:rsidRDefault="003B0C93" w:rsidP="00AC4BC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 w:themeColor="text1"/>
          <w:sz w:val="28"/>
          <w:szCs w:val="28"/>
        </w:rPr>
      </w:pPr>
      <w:r w:rsidRPr="003B0C93">
        <w:rPr>
          <w:sz w:val="28"/>
          <w:szCs w:val="28"/>
        </w:rPr>
        <w:t xml:space="preserve"> 16. </w:t>
      </w:r>
      <w:proofErr w:type="spellStart"/>
      <w:r w:rsidRPr="003B0C93">
        <w:rPr>
          <w:sz w:val="28"/>
          <w:szCs w:val="28"/>
        </w:rPr>
        <w:t>Стребелева</w:t>
      </w:r>
      <w:proofErr w:type="spellEnd"/>
      <w:r w:rsidRPr="003B0C93">
        <w:rPr>
          <w:sz w:val="28"/>
          <w:szCs w:val="28"/>
        </w:rPr>
        <w:t xml:space="preserve"> Е.А., Катаева А.А. Дошкольная олигофренопедагогика. – М.: Просвещение, 1998. 17. Юдина Е.Г. Педагогическая диагностика в детском саду. – М.: </w:t>
      </w:r>
      <w:proofErr w:type="spellStart"/>
      <w:r w:rsidRPr="003B0C93">
        <w:rPr>
          <w:sz w:val="28"/>
          <w:szCs w:val="28"/>
        </w:rPr>
        <w:t>Владос</w:t>
      </w:r>
      <w:proofErr w:type="spellEnd"/>
      <w:r w:rsidRPr="003B0C93">
        <w:rPr>
          <w:sz w:val="28"/>
          <w:szCs w:val="28"/>
        </w:rPr>
        <w:t>, 2002.</w:t>
      </w:r>
    </w:p>
    <w:p w:rsidR="00CC5DC5" w:rsidRPr="003B0C93" w:rsidRDefault="00CC5DC5" w:rsidP="003B0C93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CC5DC5" w:rsidRPr="003B0C93" w:rsidRDefault="00CC5DC5" w:rsidP="003B0C93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p w:rsidR="00CC5DC5" w:rsidRPr="00CC5DC5" w:rsidRDefault="00CC5DC5" w:rsidP="003B0C93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color w:val="000000" w:themeColor="text1"/>
          <w:sz w:val="28"/>
          <w:szCs w:val="28"/>
        </w:rPr>
      </w:pPr>
    </w:p>
    <w:sectPr w:rsidR="00CC5DC5" w:rsidRPr="00CC5DC5" w:rsidSect="003B0C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F4" w:rsidRDefault="001B63F4" w:rsidP="00D81B84">
      <w:pPr>
        <w:spacing w:after="0" w:line="240" w:lineRule="auto"/>
      </w:pPr>
      <w:r>
        <w:separator/>
      </w:r>
    </w:p>
  </w:endnote>
  <w:endnote w:type="continuationSeparator" w:id="0">
    <w:p w:rsidR="001B63F4" w:rsidRDefault="001B63F4" w:rsidP="00D8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F4" w:rsidRDefault="001B63F4" w:rsidP="00D81B84">
      <w:pPr>
        <w:spacing w:after="0" w:line="240" w:lineRule="auto"/>
      </w:pPr>
      <w:r>
        <w:separator/>
      </w:r>
    </w:p>
  </w:footnote>
  <w:footnote w:type="continuationSeparator" w:id="0">
    <w:p w:rsidR="001B63F4" w:rsidRDefault="001B63F4" w:rsidP="00D81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C"/>
    <w:rsid w:val="00007641"/>
    <w:rsid w:val="00044FBB"/>
    <w:rsid w:val="000F75D7"/>
    <w:rsid w:val="00152E1A"/>
    <w:rsid w:val="001A7C75"/>
    <w:rsid w:val="001B63F4"/>
    <w:rsid w:val="00217E1B"/>
    <w:rsid w:val="00391D82"/>
    <w:rsid w:val="003B0C93"/>
    <w:rsid w:val="003B5F5B"/>
    <w:rsid w:val="00410527"/>
    <w:rsid w:val="004420E3"/>
    <w:rsid w:val="004579AC"/>
    <w:rsid w:val="004B74F8"/>
    <w:rsid w:val="004E5182"/>
    <w:rsid w:val="004E625E"/>
    <w:rsid w:val="00530CBF"/>
    <w:rsid w:val="0054178A"/>
    <w:rsid w:val="005E2CFE"/>
    <w:rsid w:val="006C3E8B"/>
    <w:rsid w:val="00705D8B"/>
    <w:rsid w:val="007B04C4"/>
    <w:rsid w:val="008A5537"/>
    <w:rsid w:val="008C2F59"/>
    <w:rsid w:val="009B7FBA"/>
    <w:rsid w:val="00AB44A4"/>
    <w:rsid w:val="00AB460A"/>
    <w:rsid w:val="00AC4BC0"/>
    <w:rsid w:val="00AD02A7"/>
    <w:rsid w:val="00BF4B4B"/>
    <w:rsid w:val="00C35846"/>
    <w:rsid w:val="00C66514"/>
    <w:rsid w:val="00C7466D"/>
    <w:rsid w:val="00CC5DC5"/>
    <w:rsid w:val="00D44FD1"/>
    <w:rsid w:val="00D81B84"/>
    <w:rsid w:val="00D85952"/>
    <w:rsid w:val="00EA0B6C"/>
    <w:rsid w:val="00EC04AE"/>
    <w:rsid w:val="00EE0839"/>
    <w:rsid w:val="00EF2306"/>
    <w:rsid w:val="00F61B28"/>
    <w:rsid w:val="00F6249E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E8B"/>
  </w:style>
  <w:style w:type="paragraph" w:customStyle="1" w:styleId="c2">
    <w:name w:val="c2"/>
    <w:basedOn w:val="a"/>
    <w:rsid w:val="006C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3E8B"/>
  </w:style>
  <w:style w:type="paragraph" w:styleId="a3">
    <w:name w:val="header"/>
    <w:basedOn w:val="a"/>
    <w:link w:val="a4"/>
    <w:uiPriority w:val="99"/>
    <w:unhideWhenUsed/>
    <w:rsid w:val="00D8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84"/>
  </w:style>
  <w:style w:type="paragraph" w:styleId="a5">
    <w:name w:val="footer"/>
    <w:basedOn w:val="a"/>
    <w:link w:val="a6"/>
    <w:uiPriority w:val="99"/>
    <w:unhideWhenUsed/>
    <w:rsid w:val="00D8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84"/>
  </w:style>
  <w:style w:type="character" w:customStyle="1" w:styleId="c0">
    <w:name w:val="c0"/>
    <w:basedOn w:val="a0"/>
    <w:rsid w:val="00D81B84"/>
  </w:style>
  <w:style w:type="character" w:customStyle="1" w:styleId="c8">
    <w:name w:val="c8"/>
    <w:basedOn w:val="a0"/>
    <w:rsid w:val="00D81B84"/>
  </w:style>
  <w:style w:type="paragraph" w:styleId="a7">
    <w:name w:val="Normal (Web)"/>
    <w:basedOn w:val="a"/>
    <w:uiPriority w:val="99"/>
    <w:unhideWhenUsed/>
    <w:rsid w:val="00D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1B84"/>
    <w:rPr>
      <w:b/>
      <w:bCs/>
    </w:rPr>
  </w:style>
  <w:style w:type="character" w:styleId="a9">
    <w:name w:val="Emphasis"/>
    <w:basedOn w:val="a0"/>
    <w:uiPriority w:val="20"/>
    <w:qFormat/>
    <w:rsid w:val="00530CB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5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5D8B"/>
  </w:style>
  <w:style w:type="paragraph" w:styleId="aa">
    <w:name w:val="Body Text"/>
    <w:basedOn w:val="a"/>
    <w:link w:val="ab"/>
    <w:uiPriority w:val="99"/>
    <w:semiHidden/>
    <w:unhideWhenUsed/>
    <w:rsid w:val="0070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05D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B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E8B"/>
  </w:style>
  <w:style w:type="paragraph" w:customStyle="1" w:styleId="c2">
    <w:name w:val="c2"/>
    <w:basedOn w:val="a"/>
    <w:rsid w:val="006C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3E8B"/>
  </w:style>
  <w:style w:type="paragraph" w:styleId="a3">
    <w:name w:val="header"/>
    <w:basedOn w:val="a"/>
    <w:link w:val="a4"/>
    <w:uiPriority w:val="99"/>
    <w:unhideWhenUsed/>
    <w:rsid w:val="00D8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84"/>
  </w:style>
  <w:style w:type="paragraph" w:styleId="a5">
    <w:name w:val="footer"/>
    <w:basedOn w:val="a"/>
    <w:link w:val="a6"/>
    <w:uiPriority w:val="99"/>
    <w:unhideWhenUsed/>
    <w:rsid w:val="00D8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84"/>
  </w:style>
  <w:style w:type="character" w:customStyle="1" w:styleId="c0">
    <w:name w:val="c0"/>
    <w:basedOn w:val="a0"/>
    <w:rsid w:val="00D81B84"/>
  </w:style>
  <w:style w:type="character" w:customStyle="1" w:styleId="c8">
    <w:name w:val="c8"/>
    <w:basedOn w:val="a0"/>
    <w:rsid w:val="00D81B84"/>
  </w:style>
  <w:style w:type="paragraph" w:styleId="a7">
    <w:name w:val="Normal (Web)"/>
    <w:basedOn w:val="a"/>
    <w:uiPriority w:val="99"/>
    <w:unhideWhenUsed/>
    <w:rsid w:val="00D8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1B84"/>
    <w:rPr>
      <w:b/>
      <w:bCs/>
    </w:rPr>
  </w:style>
  <w:style w:type="character" w:styleId="a9">
    <w:name w:val="Emphasis"/>
    <w:basedOn w:val="a0"/>
    <w:uiPriority w:val="20"/>
    <w:qFormat/>
    <w:rsid w:val="00530CB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5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5D8B"/>
  </w:style>
  <w:style w:type="paragraph" w:styleId="aa">
    <w:name w:val="Body Text"/>
    <w:basedOn w:val="a"/>
    <w:link w:val="ab"/>
    <w:uiPriority w:val="99"/>
    <w:semiHidden/>
    <w:unhideWhenUsed/>
    <w:rsid w:val="0070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05D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B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10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23</cp:revision>
  <dcterms:created xsi:type="dcterms:W3CDTF">2017-05-11T18:40:00Z</dcterms:created>
  <dcterms:modified xsi:type="dcterms:W3CDTF">2017-05-22T04:42:00Z</dcterms:modified>
</cp:coreProperties>
</file>